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1C697" w14:textId="77777777" w:rsidR="005C7FAE" w:rsidRDefault="005C7FAE" w:rsidP="005C7FAE">
      <w:pPr>
        <w:spacing w:after="0" w:line="100" w:lineRule="atLeast"/>
        <w:jc w:val="center"/>
        <w:rPr>
          <w:sz w:val="26"/>
          <w:szCs w:val="26"/>
        </w:rPr>
      </w:pPr>
      <w:r>
        <w:rPr>
          <w:b/>
          <w:sz w:val="26"/>
          <w:szCs w:val="26"/>
        </w:rPr>
        <w:t>Podręczniki dla klasy pierwszej 2023/2024</w:t>
      </w:r>
    </w:p>
    <w:p w14:paraId="641C714F" w14:textId="77777777" w:rsidR="005C7FAE" w:rsidRDefault="005C7FAE" w:rsidP="005C7FAE">
      <w:pPr>
        <w:spacing w:after="0" w:line="100" w:lineRule="atLeast"/>
        <w:jc w:val="center"/>
        <w:rPr>
          <w:sz w:val="26"/>
          <w:szCs w:val="26"/>
        </w:rPr>
      </w:pPr>
      <w:r>
        <w:rPr>
          <w:b/>
          <w:sz w:val="26"/>
          <w:szCs w:val="26"/>
        </w:rPr>
        <w:t>(podbudowa programowa: szkoła podstawowa)</w:t>
      </w:r>
    </w:p>
    <w:p w14:paraId="3233D777" w14:textId="77777777" w:rsidR="005C7FAE" w:rsidRDefault="005C7FAE" w:rsidP="005C7FAE">
      <w:pPr>
        <w:spacing w:after="0" w:line="100" w:lineRule="atLeast"/>
        <w:jc w:val="center"/>
        <w:rPr>
          <w:sz w:val="26"/>
          <w:szCs w:val="26"/>
        </w:rPr>
      </w:pPr>
      <w:r>
        <w:rPr>
          <w:b/>
          <w:sz w:val="26"/>
          <w:szCs w:val="26"/>
        </w:rPr>
        <w:t>Branżowa Szkoła Pierwszego Stopnia</w:t>
      </w:r>
    </w:p>
    <w:p w14:paraId="09DDBC10" w14:textId="77777777" w:rsidR="005C7FAE" w:rsidRDefault="005C7FAE" w:rsidP="005C7FAE">
      <w:pPr>
        <w:spacing w:after="0" w:line="100" w:lineRule="atLeast"/>
        <w:jc w:val="center"/>
        <w:rPr>
          <w:sz w:val="26"/>
          <w:szCs w:val="26"/>
        </w:rPr>
      </w:pPr>
      <w:r>
        <w:rPr>
          <w:b/>
          <w:sz w:val="26"/>
          <w:szCs w:val="26"/>
        </w:rPr>
        <w:t>zawód: kucharz</w:t>
      </w:r>
    </w:p>
    <w:p w14:paraId="1A845E66" w14:textId="77777777" w:rsidR="005C7FAE" w:rsidRDefault="005C7FAE" w:rsidP="005C7FAE">
      <w:pPr>
        <w:spacing w:after="0" w:line="100" w:lineRule="atLeast"/>
        <w:jc w:val="center"/>
        <w:rPr>
          <w:sz w:val="28"/>
          <w:szCs w:val="28"/>
        </w:rPr>
      </w:pPr>
    </w:p>
    <w:tbl>
      <w:tblPr>
        <w:tblW w:w="10342" w:type="dxa"/>
        <w:tblInd w:w="-343" w:type="dxa"/>
        <w:tblLayout w:type="fixed"/>
        <w:tblLook w:val="0000" w:firstRow="0" w:lastRow="0" w:firstColumn="0" w:lastColumn="0" w:noHBand="0" w:noVBand="0"/>
      </w:tblPr>
      <w:tblGrid>
        <w:gridCol w:w="675"/>
        <w:gridCol w:w="2445"/>
        <w:gridCol w:w="2126"/>
        <w:gridCol w:w="2920"/>
        <w:gridCol w:w="2176"/>
      </w:tblGrid>
      <w:tr w:rsidR="005C7FAE" w14:paraId="3109FE43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62573" w14:textId="77777777" w:rsidR="005C7FAE" w:rsidRDefault="005C7FAE" w:rsidP="0083627E">
            <w:pPr>
              <w:widowControl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7A809" w14:textId="77777777" w:rsidR="005C7FAE" w:rsidRDefault="005C7FAE" w:rsidP="0083627E">
            <w:pPr>
              <w:widowControl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Obowiązkowe zajęcia edukacyjne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63365" w14:textId="77777777" w:rsidR="005C7FAE" w:rsidRDefault="005C7FAE" w:rsidP="0083627E">
            <w:pPr>
              <w:widowControl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E602A" w14:textId="77777777" w:rsidR="005C7FAE" w:rsidRDefault="005C7FAE" w:rsidP="0083627E">
            <w:pPr>
              <w:widowControl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C071F" w14:textId="77777777" w:rsidR="005C7FAE" w:rsidRDefault="005C7FAE" w:rsidP="0083627E">
            <w:pPr>
              <w:widowControl w:val="0"/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5C7FAE" w14:paraId="1EB68C62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C2D8C" w14:textId="77777777" w:rsidR="005C7FAE" w:rsidRDefault="005C7FAE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C5290" w14:textId="77777777" w:rsidR="005C7FAE" w:rsidRDefault="005C7FA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Język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83E13" w14:textId="77777777" w:rsidR="005C7FAE" w:rsidRDefault="005C7FA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Anna Klimowicz Joanna </w:t>
            </w:r>
            <w:proofErr w:type="spellStart"/>
            <w:r>
              <w:rPr>
                <w:color w:val="000000"/>
              </w:rPr>
              <w:t>Ginter</w:t>
            </w:r>
            <w:proofErr w:type="spell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2179F" w14:textId="77777777" w:rsidR="005C7FAE" w:rsidRDefault="005C7FA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To się czyta! Klasa I.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11BDB" w14:textId="77777777" w:rsidR="005C7FAE" w:rsidRDefault="005C7FA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5C7FAE" w14:paraId="3FB0EB0D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44DC3" w14:textId="77777777" w:rsidR="005C7FAE" w:rsidRDefault="005C7FAE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81A97" w14:textId="77777777" w:rsidR="005C7FAE" w:rsidRDefault="005C7FA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0EA26" w14:textId="77777777" w:rsidR="005C7FAE" w:rsidRDefault="005C7FAE" w:rsidP="0083627E">
            <w:pPr>
              <w:widowControl w:val="0"/>
              <w:spacing w:after="0" w:line="100" w:lineRule="atLeas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Carla Leonard</w:t>
            </w:r>
          </w:p>
          <w:p w14:paraId="68637EBB" w14:textId="77777777" w:rsidR="005C7FAE" w:rsidRDefault="005C7FAE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1BE59" w14:textId="77777777" w:rsidR="005C7FAE" w:rsidRDefault="005C7FAE" w:rsidP="0083627E">
            <w:pPr>
              <w:widowControl w:val="0"/>
              <w:spacing w:after="0" w:line="100" w:lineRule="atLeas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Life </w:t>
            </w:r>
            <w:proofErr w:type="spellStart"/>
            <w:r>
              <w:rPr>
                <w:rFonts w:eastAsia="Calibri"/>
                <w:color w:val="000000"/>
              </w:rPr>
              <w:t>Vision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Elementary</w:t>
            </w:r>
            <w:proofErr w:type="spellEnd"/>
          </w:p>
          <w:p w14:paraId="79F0442E" w14:textId="77777777" w:rsidR="005C7FAE" w:rsidRDefault="005C7FA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Podręcznik i ćwiczenia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48F7A" w14:textId="77777777" w:rsidR="005C7FAE" w:rsidRDefault="005C7FA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Oxford</w:t>
            </w:r>
          </w:p>
        </w:tc>
      </w:tr>
      <w:tr w:rsidR="005C7FAE" w14:paraId="5B47109F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62040" w14:textId="77777777" w:rsidR="005C7FAE" w:rsidRDefault="005C7FAE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FF884" w14:textId="77777777" w:rsidR="005C7FAE" w:rsidRDefault="005C7FA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Historia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D9B73" w14:textId="77777777" w:rsidR="005C7FAE" w:rsidRDefault="005C7FA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Mirosław Ustrzycki, Janusz Ustrzycki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1524B" w14:textId="77777777" w:rsidR="005C7FAE" w:rsidRDefault="005C7FA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Historia 1. Podręcznik dla szkoły branżowej I stopnia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F02B1" w14:textId="77777777" w:rsidR="005C7FAE" w:rsidRDefault="005C7FA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Operon</w:t>
            </w:r>
          </w:p>
        </w:tc>
      </w:tr>
      <w:tr w:rsidR="005C7FAE" w14:paraId="36DF6C43" w14:textId="77777777" w:rsidTr="0083627E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5992C" w14:textId="77777777" w:rsidR="005C7FAE" w:rsidRDefault="005C7FAE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21F06" w14:textId="77777777" w:rsidR="005C7FAE" w:rsidRDefault="005C7FA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Historia i teraźniejszość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D148D" w14:textId="77777777" w:rsidR="005C7FAE" w:rsidRDefault="005C7FA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Joanna Niszcz</w:t>
            </w:r>
          </w:p>
          <w:p w14:paraId="2D9A4A4D" w14:textId="77777777" w:rsidR="005C7FAE" w:rsidRDefault="005C7FA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Stanisław Zając</w:t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14717" w14:textId="77777777" w:rsidR="005C7FAE" w:rsidRDefault="005C7FAE" w:rsidP="0083627E">
            <w:pPr>
              <w:widowControl w:val="0"/>
              <w:spacing w:after="0" w:line="100" w:lineRule="atLeast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Historia i teraźniejszość 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0EC08" w14:textId="77777777" w:rsidR="005C7FAE" w:rsidRDefault="005C7FA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SOP</w:t>
            </w:r>
          </w:p>
          <w:p w14:paraId="645BF553" w14:textId="77777777" w:rsidR="005C7FAE" w:rsidRDefault="005C7FA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Oświatowiec Toruń</w:t>
            </w:r>
          </w:p>
        </w:tc>
      </w:tr>
      <w:tr w:rsidR="005C7FAE" w14:paraId="4A82FFC7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90A87" w14:textId="77777777" w:rsidR="005C7FAE" w:rsidRDefault="005C7FAE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59BC1" w14:textId="77777777" w:rsidR="005C7FAE" w:rsidRDefault="005C7FAE" w:rsidP="0083627E">
            <w:pPr>
              <w:widowControl w:val="0"/>
              <w:spacing w:after="0" w:line="100" w:lineRule="atLeast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Biznes i zarządzanie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53C97" w14:textId="77777777" w:rsidR="005C7FAE" w:rsidRDefault="005C7FAE" w:rsidP="0083627E">
            <w:pPr>
              <w:widowControl w:val="0"/>
              <w:spacing w:line="100" w:lineRule="atLeast"/>
              <w:rPr>
                <w:color w:val="00000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241E5" w14:textId="77777777" w:rsidR="005C7FAE" w:rsidRDefault="005C7FAE" w:rsidP="0083627E">
            <w:pPr>
              <w:widowControl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Podręcznik zostanie podany we wrześniu.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6F49D" w14:textId="77777777" w:rsidR="005C7FAE" w:rsidRDefault="005C7FAE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</w:tc>
      </w:tr>
      <w:tr w:rsidR="005C7FAE" w14:paraId="3D7177C5" w14:textId="77777777" w:rsidTr="0083627E">
        <w:trPr>
          <w:trHeight w:val="8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B5FD8" w14:textId="77777777" w:rsidR="005C7FAE" w:rsidRDefault="005C7FAE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8A02F" w14:textId="77777777" w:rsidR="005C7FAE" w:rsidRDefault="005C7FA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Geografia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60630" w14:textId="77777777" w:rsidR="005C7FAE" w:rsidRDefault="005C7FAE" w:rsidP="0083627E">
            <w:pPr>
              <w:widowControl w:val="0"/>
              <w:spacing w:line="100" w:lineRule="atLeast"/>
              <w:rPr>
                <w:color w:val="000000"/>
              </w:rPr>
            </w:pPr>
            <w:r>
              <w:rPr>
                <w:color w:val="000000"/>
                <w:lang w:val="en-US"/>
              </w:rPr>
              <w:t>Sławomir Kurek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8347A" w14:textId="77777777" w:rsidR="005C7FAE" w:rsidRDefault="005C7FAE" w:rsidP="0083627E">
            <w:pPr>
              <w:widowControl w:val="0"/>
              <w:spacing w:line="100" w:lineRule="atLeast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Geografia 1. Klasa 1. Szkoła branżowa I stopnia (podręcznik)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232BF" w14:textId="77777777" w:rsidR="005C7FAE" w:rsidRDefault="005C7FAE" w:rsidP="0083627E">
            <w:pPr>
              <w:widowControl w:val="0"/>
              <w:spacing w:after="0" w:line="100" w:lineRule="atLeast"/>
              <w:rPr>
                <w:rFonts w:cs="Calibri"/>
                <w:caps/>
                <w:color w:val="000000"/>
              </w:rPr>
            </w:pPr>
            <w:r>
              <w:rPr>
                <w:rFonts w:cs="Calibri"/>
                <w:caps/>
                <w:color w:val="000000"/>
              </w:rPr>
              <w:t>Operon</w:t>
            </w:r>
          </w:p>
        </w:tc>
      </w:tr>
      <w:tr w:rsidR="005C7FAE" w14:paraId="2AA9BF7A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C84C0" w14:textId="77777777" w:rsidR="005C7FAE" w:rsidRDefault="005C7FAE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D9ED5" w14:textId="77777777" w:rsidR="005C7FAE" w:rsidRDefault="005C7FA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Chemia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30622" w14:textId="77777777" w:rsidR="005C7FAE" w:rsidRDefault="005C7FA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A. Sikorski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EF507" w14:textId="77777777" w:rsidR="005C7FAE" w:rsidRDefault="005C7FA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Chemia 1. Szkoła branżowa pierwszego stopnia.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B13F7" w14:textId="77777777" w:rsidR="005C7FAE" w:rsidRDefault="005C7FA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Operon</w:t>
            </w:r>
          </w:p>
        </w:tc>
      </w:tr>
      <w:tr w:rsidR="005C7FAE" w14:paraId="785C6CAF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36F81" w14:textId="77777777" w:rsidR="005C7FAE" w:rsidRDefault="005C7FAE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98CF1" w14:textId="77777777" w:rsidR="005C7FAE" w:rsidRDefault="005C7FA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Matematyka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0D4AA" w14:textId="77777777" w:rsidR="005C7FAE" w:rsidRDefault="005C7FA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Wojciech Babiański</w:t>
            </w:r>
          </w:p>
          <w:p w14:paraId="0B8B52CE" w14:textId="77777777" w:rsidR="005C7FAE" w:rsidRDefault="005C7FA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Karolina </w:t>
            </w:r>
            <w:proofErr w:type="spellStart"/>
            <w:r>
              <w:rPr>
                <w:color w:val="000000"/>
              </w:rPr>
              <w:t>Wej</w:t>
            </w:r>
            <w:proofErr w:type="spell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46287" w14:textId="77777777" w:rsidR="005C7FAE" w:rsidRDefault="005C7FA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„To się liczy! Podręcznik do matematyki dla branżowej szkoły pierwszego stopnia, klasa pierwsza”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4D001" w14:textId="77777777" w:rsidR="005C7FAE" w:rsidRDefault="005C7FA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5C7FAE" w14:paraId="189F941D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269DE" w14:textId="77777777" w:rsidR="005C7FAE" w:rsidRDefault="005C7FAE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1988" w14:textId="77777777" w:rsidR="005C7FAE" w:rsidRDefault="005C7FA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Informatyka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42C81" w14:textId="77777777" w:rsidR="005C7FAE" w:rsidRDefault="005C7FA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Wojciech Hermanowski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C303F" w14:textId="77777777" w:rsidR="005C7FAE" w:rsidRDefault="005C7FA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Informatyka. Podręcznik dla szkoły branżowej I stopnia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3C37D" w14:textId="77777777" w:rsidR="005C7FAE" w:rsidRDefault="005C7FA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OPERON</w:t>
            </w:r>
          </w:p>
        </w:tc>
      </w:tr>
      <w:tr w:rsidR="005C7FAE" w14:paraId="681E2F92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1E032" w14:textId="77777777" w:rsidR="005C7FAE" w:rsidRDefault="005C7FAE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2B8D5" w14:textId="77777777" w:rsidR="005C7FAE" w:rsidRDefault="005C7FA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Edukacja dla bezpieczeństwa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96E9C" w14:textId="77777777" w:rsidR="005C7FAE" w:rsidRDefault="005C7FAE" w:rsidP="0083627E">
            <w:pPr>
              <w:widowControl w:val="0"/>
              <w:spacing w:after="0"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Jarosław Słoma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54F75" w14:textId="77777777" w:rsidR="005C7FAE" w:rsidRDefault="005C7FA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Żyję i działam bezpiecznie. Podręcznik do edukacji dla bezpieczeństwa dla liceum i technikum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60DDB" w14:textId="77777777" w:rsidR="005C7FAE" w:rsidRDefault="005C7FA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5C7FAE" w14:paraId="05368951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3E9E6" w14:textId="77777777" w:rsidR="005C7FAE" w:rsidRDefault="005C7FAE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1120B" w14:textId="77777777" w:rsidR="005C7FAE" w:rsidRDefault="005C7FA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Technika i bezpieczeństwo w gastronomii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E02A5" w14:textId="77777777" w:rsidR="005C7FAE" w:rsidRDefault="005C7FAE" w:rsidP="0083627E">
            <w:pPr>
              <w:widowControl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A. Kasperek</w:t>
            </w:r>
            <w:r>
              <w:rPr>
                <w:color w:val="000000"/>
              </w:rPr>
              <w:br/>
              <w:t>M. Kondratowicz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834D4" w14:textId="77777777" w:rsidR="005C7FAE" w:rsidRDefault="005C7FAE" w:rsidP="0083627E">
            <w:pPr>
              <w:widowControl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Wyposażenie i zasady bezpieczeństwa w gastronomii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F8E65" w14:textId="77777777" w:rsidR="005C7FAE" w:rsidRDefault="005C7FAE" w:rsidP="0083627E">
            <w:pPr>
              <w:widowControl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WSiP , REA</w:t>
            </w:r>
          </w:p>
        </w:tc>
      </w:tr>
      <w:tr w:rsidR="005C7FAE" w14:paraId="62E5849A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EACFD" w14:textId="77777777" w:rsidR="005C7FAE" w:rsidRDefault="005C7FAE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F211B" w14:textId="77777777" w:rsidR="005C7FAE" w:rsidRDefault="005C7FA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Podstawy żywienia człowieka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5CF51" w14:textId="77777777" w:rsidR="005C7FAE" w:rsidRDefault="005C7FAE" w:rsidP="0083627E">
            <w:pPr>
              <w:widowControl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Dorota Czerwińska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F2D57" w14:textId="77777777" w:rsidR="005C7FAE" w:rsidRDefault="005C7FA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Zasady żywienia. Część 1 i 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B576C" w14:textId="77777777" w:rsidR="005C7FAE" w:rsidRDefault="005C7FA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5C7FAE" w14:paraId="4218F949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CF4E5" w14:textId="77777777" w:rsidR="005C7FAE" w:rsidRDefault="005C7FAE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BACB6" w14:textId="77777777" w:rsidR="005C7FAE" w:rsidRDefault="005C7FA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Technologia gastronomiczna z towaroznawstwem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DB2CF" w14:textId="77777777" w:rsidR="005C7FAE" w:rsidRDefault="005C7FA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D. Górecka, H. </w:t>
            </w:r>
            <w:proofErr w:type="spellStart"/>
            <w:r>
              <w:rPr>
                <w:color w:val="000000"/>
              </w:rPr>
              <w:t>Limanówka</w:t>
            </w:r>
            <w:proofErr w:type="spellEnd"/>
            <w:r>
              <w:rPr>
                <w:color w:val="000000"/>
              </w:rPr>
              <w:t xml:space="preserve">, E. </w:t>
            </w:r>
            <w:proofErr w:type="spellStart"/>
            <w:r>
              <w:rPr>
                <w:color w:val="000000"/>
              </w:rPr>
              <w:t>Superczyńska</w:t>
            </w:r>
            <w:proofErr w:type="spellEnd"/>
            <w:r>
              <w:rPr>
                <w:color w:val="000000"/>
              </w:rPr>
              <w:t>, M. Żychlińska- Kaczmarek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1903B" w14:textId="77777777" w:rsidR="005C7FAE" w:rsidRDefault="005C7FA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Technologia gastronomiczna z towaroznawstwem</w:t>
            </w:r>
          </w:p>
          <w:p w14:paraId="209709E4" w14:textId="77777777" w:rsidR="005C7FAE" w:rsidRDefault="005C7FA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,, Żywienie i usługi gastronomiczne”, część 1, 2</w:t>
            </w:r>
          </w:p>
          <w:p w14:paraId="5D633D3A" w14:textId="77777777" w:rsidR="005C7FAE" w:rsidRDefault="005C7FA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kwalifikacja T.6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0CC43" w14:textId="77777777" w:rsidR="005C7FAE" w:rsidRDefault="005C7FAE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AB FORMAT</w:t>
            </w:r>
          </w:p>
        </w:tc>
      </w:tr>
    </w:tbl>
    <w:p w14:paraId="404A8509" w14:textId="77777777" w:rsidR="002B3E14" w:rsidRDefault="002B3E14"/>
    <w:sectPr w:rsidR="002B3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AE"/>
    <w:rsid w:val="002B3E14"/>
    <w:rsid w:val="005C7FAE"/>
    <w:rsid w:val="0087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FF24"/>
  <w15:chartTrackingRefBased/>
  <w15:docId w15:val="{094C5CF4-8643-4BB9-A717-8B7E4151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FAE"/>
    <w:pPr>
      <w:suppressAutoHyphens/>
      <w:spacing w:after="200" w:line="276" w:lineRule="auto"/>
    </w:pPr>
    <w:rPr>
      <w:rFonts w:cs="Times New Roman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1427</Characters>
  <Application>Microsoft Office Word</Application>
  <DocSecurity>0</DocSecurity>
  <Lines>11</Lines>
  <Paragraphs>3</Paragraphs>
  <ScaleCrop>false</ScaleCrop>
  <Company>Alcatel-Lucent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Krzy�anowska</dc:creator>
  <cp:keywords/>
  <dc:description/>
  <cp:lastModifiedBy>Alicja Krzy�anowska</cp:lastModifiedBy>
  <cp:revision>1</cp:revision>
  <dcterms:created xsi:type="dcterms:W3CDTF">2023-06-25T14:57:00Z</dcterms:created>
  <dcterms:modified xsi:type="dcterms:W3CDTF">2023-06-25T14:59:00Z</dcterms:modified>
</cp:coreProperties>
</file>